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4A" w:rsidRDefault="002E024A" w:rsidP="001D436F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024A" w:rsidRPr="00414E83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1D436F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4511">
        <w:rPr>
          <w:sz w:val="28"/>
          <w:szCs w:val="28"/>
        </w:rPr>
        <w:t xml:space="preserve">10.03.2016 </w:t>
      </w:r>
      <w:r>
        <w:rPr>
          <w:sz w:val="28"/>
          <w:szCs w:val="28"/>
        </w:rPr>
        <w:t xml:space="preserve">  №</w:t>
      </w:r>
      <w:r w:rsidR="00D94511">
        <w:rPr>
          <w:sz w:val="28"/>
          <w:szCs w:val="28"/>
        </w:rPr>
        <w:t xml:space="preserve"> 88/139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E024A" w:rsidRDefault="002E024A" w:rsidP="00F13FFB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F6E0D">
        <w:rPr>
          <w:b/>
          <w:caps/>
          <w:sz w:val="28"/>
          <w:szCs w:val="28"/>
        </w:rPr>
        <w:t>изменения</w:t>
      </w:r>
    </w:p>
    <w:p w:rsidR="00AE0C99" w:rsidRDefault="002E024A" w:rsidP="002E024A">
      <w:pPr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2E024A">
        <w:rPr>
          <w:b/>
          <w:sz w:val="28"/>
          <w:szCs w:val="28"/>
        </w:rPr>
        <w:t>Административном регламенте предоставления государственной услуги по лицензированию предпринимательской деятельности по управлению многоквартирными домами</w:t>
      </w:r>
    </w:p>
    <w:p w:rsidR="00467197" w:rsidRPr="00930B88" w:rsidRDefault="002E024A" w:rsidP="00F13FFB">
      <w:pPr>
        <w:autoSpaceDE w:val="0"/>
        <w:autoSpaceDN w:val="0"/>
        <w:adjustRightInd w:val="0"/>
        <w:spacing w:before="480"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3FFB">
        <w:rPr>
          <w:sz w:val="28"/>
          <w:szCs w:val="28"/>
        </w:rPr>
        <w:t>. В подпункте</w:t>
      </w:r>
      <w:r w:rsidR="00467197">
        <w:rPr>
          <w:sz w:val="28"/>
          <w:szCs w:val="28"/>
        </w:rPr>
        <w:t xml:space="preserve"> 1.3</w:t>
      </w:r>
      <w:r w:rsidR="00F13FFB">
        <w:rPr>
          <w:sz w:val="28"/>
          <w:szCs w:val="28"/>
        </w:rPr>
        <w:t>.2 пункта 1.3</w:t>
      </w:r>
      <w:r w:rsidR="00467197">
        <w:rPr>
          <w:sz w:val="28"/>
          <w:szCs w:val="28"/>
        </w:rPr>
        <w:t xml:space="preserve"> раздела 1 «Общие положения</w:t>
      </w:r>
      <w:r w:rsidR="00467197" w:rsidRPr="00C32C9E">
        <w:rPr>
          <w:sz w:val="28"/>
          <w:szCs w:val="28"/>
        </w:rPr>
        <w:t>»</w:t>
      </w:r>
      <w:r w:rsidR="00467197">
        <w:rPr>
          <w:sz w:val="28"/>
          <w:szCs w:val="28"/>
        </w:rPr>
        <w:t>:</w:t>
      </w:r>
    </w:p>
    <w:p w:rsidR="00467197" w:rsidRDefault="002E024A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67197">
        <w:rPr>
          <w:sz w:val="28"/>
          <w:szCs w:val="28"/>
        </w:rPr>
        <w:t xml:space="preserve">. В </w:t>
      </w:r>
      <w:r w:rsidR="00F13FFB">
        <w:rPr>
          <w:sz w:val="28"/>
          <w:szCs w:val="28"/>
        </w:rPr>
        <w:t xml:space="preserve">абзаце первом </w:t>
      </w:r>
      <w:r w:rsidR="001D436F">
        <w:rPr>
          <w:sz w:val="28"/>
          <w:szCs w:val="28"/>
        </w:rPr>
        <w:t>слова «д. 23</w:t>
      </w:r>
      <w:r w:rsidR="001E1B61">
        <w:rPr>
          <w:sz w:val="28"/>
          <w:szCs w:val="28"/>
        </w:rPr>
        <w:t>» заменить словами «</w:t>
      </w:r>
      <w:r w:rsidR="00F13FFB">
        <w:rPr>
          <w:sz w:val="28"/>
          <w:szCs w:val="28"/>
        </w:rPr>
        <w:t>д. 22, д. 23</w:t>
      </w:r>
      <w:r w:rsidR="00467197">
        <w:rPr>
          <w:sz w:val="28"/>
          <w:szCs w:val="28"/>
        </w:rPr>
        <w:t>».</w:t>
      </w:r>
    </w:p>
    <w:p w:rsidR="00467197" w:rsidRDefault="002E024A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7197">
        <w:rPr>
          <w:sz w:val="28"/>
          <w:szCs w:val="28"/>
        </w:rPr>
        <w:t xml:space="preserve">.2. В абзаце </w:t>
      </w:r>
      <w:r w:rsidR="00F13FFB">
        <w:rPr>
          <w:sz w:val="28"/>
          <w:szCs w:val="28"/>
        </w:rPr>
        <w:t xml:space="preserve">четвертом </w:t>
      </w:r>
      <w:r w:rsidR="009D7D49">
        <w:rPr>
          <w:sz w:val="28"/>
          <w:szCs w:val="28"/>
        </w:rPr>
        <w:t>слово «департамента» заменить словом</w:t>
      </w:r>
      <w:r w:rsidR="00467197">
        <w:rPr>
          <w:sz w:val="28"/>
          <w:szCs w:val="28"/>
        </w:rPr>
        <w:t xml:space="preserve"> «инспекции».</w:t>
      </w:r>
    </w:p>
    <w:p w:rsidR="00467197" w:rsidRDefault="00F13FF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7197" w:rsidRPr="00930B88">
        <w:rPr>
          <w:sz w:val="28"/>
          <w:szCs w:val="28"/>
        </w:rPr>
        <w:t xml:space="preserve">. </w:t>
      </w:r>
      <w:r w:rsidR="00467197">
        <w:rPr>
          <w:sz w:val="28"/>
          <w:szCs w:val="28"/>
        </w:rPr>
        <w:t xml:space="preserve">В разделе 2 </w:t>
      </w:r>
      <w:r w:rsidR="00467197" w:rsidRPr="00930B88">
        <w:rPr>
          <w:sz w:val="28"/>
          <w:szCs w:val="28"/>
        </w:rPr>
        <w:t>«</w:t>
      </w:r>
      <w:r w:rsidR="00467197" w:rsidRPr="00540968">
        <w:rPr>
          <w:sz w:val="28"/>
          <w:szCs w:val="28"/>
        </w:rPr>
        <w:t>Стандарт предоставления государственной услуги</w:t>
      </w:r>
      <w:r w:rsidR="00467197" w:rsidRPr="00930B88">
        <w:rPr>
          <w:sz w:val="28"/>
          <w:szCs w:val="28"/>
        </w:rPr>
        <w:t>»</w:t>
      </w:r>
      <w:r w:rsidR="00467197">
        <w:rPr>
          <w:sz w:val="28"/>
          <w:szCs w:val="28"/>
        </w:rPr>
        <w:t>:</w:t>
      </w:r>
    </w:p>
    <w:p w:rsidR="00EE34CA" w:rsidRPr="00EE34CA" w:rsidRDefault="00EE34CA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E34CA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EE34CA">
        <w:rPr>
          <w:sz w:val="28"/>
          <w:szCs w:val="28"/>
        </w:rPr>
        <w:t>ункт 2.2</w:t>
      </w:r>
      <w:r>
        <w:rPr>
          <w:sz w:val="28"/>
          <w:szCs w:val="28"/>
        </w:rPr>
        <w:t>.1</w:t>
      </w:r>
      <w:r w:rsidRPr="00EE34CA">
        <w:rPr>
          <w:sz w:val="28"/>
          <w:szCs w:val="28"/>
        </w:rPr>
        <w:t xml:space="preserve"> </w:t>
      </w:r>
      <w:r w:rsidR="00E67E99">
        <w:rPr>
          <w:sz w:val="28"/>
          <w:szCs w:val="28"/>
        </w:rPr>
        <w:t xml:space="preserve">пункта 2.2 </w:t>
      </w:r>
      <w:r w:rsidRPr="00EE34CA">
        <w:rPr>
          <w:sz w:val="28"/>
          <w:szCs w:val="28"/>
        </w:rPr>
        <w:t>после абзаца первого дополнить абзацем следующего содержания:</w:t>
      </w:r>
    </w:p>
    <w:p w:rsidR="00EE34CA" w:rsidRDefault="00EE34CA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«Инспекция</w:t>
      </w:r>
      <w:r w:rsidRPr="00EE34CA">
        <w:rPr>
          <w:sz w:val="28"/>
          <w:szCs w:val="28"/>
        </w:rPr>
        <w:t xml:space="preserve"> обеспечивает условия доступности для инвалидов помещений, зданий и иных сооружений </w:t>
      </w:r>
      <w:r>
        <w:rPr>
          <w:sz w:val="28"/>
          <w:szCs w:val="28"/>
        </w:rPr>
        <w:t xml:space="preserve">(далее – </w:t>
      </w:r>
      <w:r w:rsidRPr="00EE34CA">
        <w:rPr>
          <w:sz w:val="28"/>
          <w:szCs w:val="28"/>
        </w:rPr>
        <w:t xml:space="preserve">объекты) и преодоления барьеров, препятствующих получению </w:t>
      </w:r>
      <w:r w:rsidR="00E67E99">
        <w:rPr>
          <w:sz w:val="28"/>
          <w:szCs w:val="28"/>
        </w:rPr>
        <w:t xml:space="preserve">ими </w:t>
      </w:r>
      <w:r w:rsidRPr="00EE34CA">
        <w:rPr>
          <w:sz w:val="28"/>
          <w:szCs w:val="28"/>
        </w:rPr>
        <w:t>государственной услуги (использованию объектов) наравне с другими лицами, в соответствии с требованиями, установленными законодательными и иными</w:t>
      </w:r>
      <w:r>
        <w:rPr>
          <w:sz w:val="28"/>
          <w:szCs w:val="28"/>
        </w:rPr>
        <w:t xml:space="preserve"> нормативными правовыми актами».</w:t>
      </w:r>
    </w:p>
    <w:p w:rsidR="00A7653B" w:rsidRDefault="00F13FF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C5B">
        <w:rPr>
          <w:sz w:val="28"/>
          <w:szCs w:val="28"/>
        </w:rPr>
        <w:t>.2</w:t>
      </w:r>
      <w:r>
        <w:rPr>
          <w:sz w:val="28"/>
          <w:szCs w:val="28"/>
        </w:rPr>
        <w:t>. В пункте</w:t>
      </w:r>
      <w:r w:rsidR="00467197" w:rsidRPr="001D436F">
        <w:rPr>
          <w:sz w:val="28"/>
          <w:szCs w:val="28"/>
        </w:rPr>
        <w:t xml:space="preserve"> 2.6</w:t>
      </w:r>
      <w:r w:rsidR="00A7653B">
        <w:rPr>
          <w:sz w:val="28"/>
          <w:szCs w:val="28"/>
        </w:rPr>
        <w:t>:</w:t>
      </w:r>
    </w:p>
    <w:p w:rsidR="00A7653B" w:rsidRDefault="00A7653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А</w:t>
      </w:r>
      <w:r w:rsidR="00467197" w:rsidRPr="001D436F">
        <w:rPr>
          <w:sz w:val="28"/>
          <w:szCs w:val="28"/>
        </w:rPr>
        <w:t xml:space="preserve">бзац </w:t>
      </w:r>
      <w:r w:rsidR="001D436F" w:rsidRPr="001D436F">
        <w:rPr>
          <w:sz w:val="28"/>
          <w:szCs w:val="28"/>
        </w:rPr>
        <w:t>«приказом Министерства строительства и жилищно-коммунального хозяйства Российской Федерации от 28.10.2014 № 658/пр «Об утверждении методических указаний о порядке формирования и деятельности лицензионной комиссии субъекта Российской Федерации по лицензированию деятельности по управлению многоквартирными домами»</w:t>
      </w:r>
      <w:r w:rsidR="00914E23">
        <w:rPr>
          <w:sz w:val="28"/>
          <w:szCs w:val="28"/>
        </w:rPr>
        <w:t>;»</w:t>
      </w:r>
      <w:r w:rsidR="00F13FFB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467197" w:rsidRDefault="00A7653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2.2.2. Абзац «</w:t>
      </w:r>
      <w:r w:rsidRPr="00A7653B">
        <w:rPr>
          <w:sz w:val="28"/>
          <w:szCs w:val="28"/>
        </w:rPr>
        <w:t>приказом Министерства строительства и жилищно-коммунального хозяйства Росс</w:t>
      </w:r>
      <w:r>
        <w:rPr>
          <w:sz w:val="28"/>
          <w:szCs w:val="28"/>
        </w:rPr>
        <w:t>ийской Федерации от 28.10.2014 № 659/пр «</w:t>
      </w:r>
      <w:r w:rsidRPr="00A7653B">
        <w:rPr>
          <w:sz w:val="28"/>
          <w:szCs w:val="28"/>
        </w:rPr>
        <w:t>Об утверждении порядка проведения квалификационного экзамена, порядка определения результатов квалификационного экзамена, порядка выдачи, аннулирования квалификационного аттестата, порядка ведения реестра квалификационных аттестатов, формы квалификационного аттестата, перечня вопросов, предлагаемых претендент</w:t>
      </w:r>
      <w:r>
        <w:rPr>
          <w:sz w:val="28"/>
          <w:szCs w:val="28"/>
        </w:rPr>
        <w:t>у на квалификационном экзамене»</w:t>
      </w:r>
      <w:r w:rsidR="00914E23">
        <w:rPr>
          <w:sz w:val="28"/>
          <w:szCs w:val="28"/>
        </w:rPr>
        <w:t>;»</w:t>
      </w:r>
      <w:r w:rsidRPr="00A7653B">
        <w:rPr>
          <w:sz w:val="28"/>
          <w:szCs w:val="28"/>
        </w:rPr>
        <w:t xml:space="preserve"> </w:t>
      </w:r>
      <w:r w:rsidR="00F13FFB">
        <w:rPr>
          <w:sz w:val="28"/>
          <w:szCs w:val="28"/>
        </w:rPr>
        <w:t>изложить в следующей редакции</w:t>
      </w:r>
      <w:r w:rsidR="00467197" w:rsidRPr="001D436F">
        <w:rPr>
          <w:sz w:val="28"/>
          <w:szCs w:val="28"/>
        </w:rPr>
        <w:t>:</w:t>
      </w:r>
    </w:p>
    <w:p w:rsidR="00467197" w:rsidRDefault="00467197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«приказом Министерства строительства и жилищно-коммунального хозяйства Российской Федерации </w:t>
      </w:r>
      <w:r w:rsidRPr="00CF25A1">
        <w:rPr>
          <w:sz w:val="28"/>
          <w:szCs w:val="28"/>
        </w:rPr>
        <w:t>о</w:t>
      </w:r>
      <w:r>
        <w:rPr>
          <w:sz w:val="28"/>
          <w:szCs w:val="28"/>
        </w:rPr>
        <w:t>т 05.12.2014 №</w:t>
      </w:r>
      <w:r w:rsidRPr="00CF25A1">
        <w:rPr>
          <w:sz w:val="28"/>
          <w:szCs w:val="28"/>
        </w:rPr>
        <w:t xml:space="preserve"> 789/пр</w:t>
      </w:r>
      <w:r>
        <w:rPr>
          <w:sz w:val="28"/>
          <w:szCs w:val="28"/>
        </w:rPr>
        <w:t xml:space="preserve"> «</w:t>
      </w:r>
      <w:r w:rsidRPr="00CF25A1">
        <w:rPr>
          <w:sz w:val="28"/>
          <w:szCs w:val="28"/>
        </w:rPr>
        <w:t>Об утверждении Порядка проведения квалификационного экзамена, порядка определения результатов квалификационного экзамена, Порядка выдачи, аннулировани</w:t>
      </w:r>
      <w:r w:rsidR="00510973">
        <w:rPr>
          <w:sz w:val="28"/>
          <w:szCs w:val="28"/>
        </w:rPr>
        <w:t>я квалификационного аттестата, П</w:t>
      </w:r>
      <w:r w:rsidRPr="00CF25A1">
        <w:rPr>
          <w:sz w:val="28"/>
          <w:szCs w:val="28"/>
        </w:rPr>
        <w:t>орядка ведения реестра квалификационных</w:t>
      </w:r>
      <w:r w:rsidR="00510973">
        <w:rPr>
          <w:sz w:val="28"/>
          <w:szCs w:val="28"/>
        </w:rPr>
        <w:t xml:space="preserve"> аттестатов, Ф</w:t>
      </w:r>
      <w:r w:rsidRPr="00CF25A1">
        <w:rPr>
          <w:sz w:val="28"/>
          <w:szCs w:val="28"/>
        </w:rPr>
        <w:t>орм</w:t>
      </w:r>
      <w:r w:rsidR="00AD1FF7">
        <w:rPr>
          <w:sz w:val="28"/>
          <w:szCs w:val="28"/>
        </w:rPr>
        <w:t>ы ква</w:t>
      </w:r>
      <w:r w:rsidR="00510973">
        <w:rPr>
          <w:sz w:val="28"/>
          <w:szCs w:val="28"/>
        </w:rPr>
        <w:t>лификационного аттестата, П</w:t>
      </w:r>
      <w:r w:rsidRPr="00CF25A1">
        <w:rPr>
          <w:sz w:val="28"/>
          <w:szCs w:val="28"/>
        </w:rPr>
        <w:t>еречня вопросов, предлагаемых лицу, претендующему на получение квалификационного аттестат</w:t>
      </w:r>
      <w:r w:rsidR="00AD1FF7">
        <w:rPr>
          <w:sz w:val="28"/>
          <w:szCs w:val="28"/>
        </w:rPr>
        <w:t>а, на квалификационном экзамене</w:t>
      </w:r>
      <w:r w:rsidR="00510973">
        <w:rPr>
          <w:sz w:val="28"/>
          <w:szCs w:val="28"/>
        </w:rPr>
        <w:t>, предусмотренных постановлением Правительства Российской Федерации от 28 октября 2014 г. № 1110</w:t>
      </w:r>
      <w:r>
        <w:rPr>
          <w:sz w:val="28"/>
          <w:szCs w:val="28"/>
        </w:rPr>
        <w:t>»</w:t>
      </w:r>
      <w:r w:rsidR="00914E23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467197" w:rsidRDefault="00AD1FF7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C5B">
        <w:rPr>
          <w:sz w:val="28"/>
          <w:szCs w:val="28"/>
        </w:rPr>
        <w:t>.3</w:t>
      </w:r>
      <w:r>
        <w:rPr>
          <w:sz w:val="28"/>
          <w:szCs w:val="28"/>
        </w:rPr>
        <w:t>. В пункте</w:t>
      </w:r>
      <w:r w:rsidR="00467197">
        <w:rPr>
          <w:sz w:val="28"/>
          <w:szCs w:val="28"/>
        </w:rPr>
        <w:t xml:space="preserve"> 2.7:</w:t>
      </w:r>
    </w:p>
    <w:p w:rsidR="00AD1FF7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D1FF7">
        <w:rPr>
          <w:sz w:val="28"/>
          <w:szCs w:val="28"/>
        </w:rPr>
        <w:t>.1. В подпункте 2.7.1:</w:t>
      </w:r>
    </w:p>
    <w:p w:rsidR="00AD1FF7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D1FF7">
        <w:rPr>
          <w:sz w:val="28"/>
          <w:szCs w:val="28"/>
        </w:rPr>
        <w:t>.1.1. Абзац первый изложить в следующей редакции:</w:t>
      </w:r>
    </w:p>
    <w:p w:rsidR="00AD1FF7" w:rsidRDefault="00AD1FF7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«2.7.1. </w:t>
      </w:r>
      <w:r w:rsidRPr="00AD1FF7">
        <w:rPr>
          <w:sz w:val="28"/>
          <w:szCs w:val="28"/>
        </w:rPr>
        <w:t xml:space="preserve">Для получения лицензии заявитель </w:t>
      </w:r>
      <w:r w:rsidR="009D7D49">
        <w:rPr>
          <w:sz w:val="28"/>
          <w:szCs w:val="28"/>
        </w:rPr>
        <w:t>(</w:t>
      </w:r>
      <w:r w:rsidRPr="00AD1FF7">
        <w:rPr>
          <w:sz w:val="28"/>
          <w:szCs w:val="28"/>
        </w:rPr>
        <w:t xml:space="preserve">представитель </w:t>
      </w:r>
      <w:r w:rsidR="009D7D49">
        <w:rPr>
          <w:sz w:val="28"/>
          <w:szCs w:val="28"/>
        </w:rPr>
        <w:t xml:space="preserve">заявителя) </w:t>
      </w:r>
      <w:r w:rsidRPr="00AD1FF7">
        <w:rPr>
          <w:sz w:val="28"/>
          <w:szCs w:val="28"/>
        </w:rPr>
        <w:t>представляет в инспекцию непосредственно или направляет заказным почтовым отправлением с уведомлением о в</w:t>
      </w:r>
      <w:r w:rsidR="00050F23">
        <w:rPr>
          <w:sz w:val="28"/>
          <w:szCs w:val="28"/>
        </w:rPr>
        <w:t>ручении или в форме электронных документов, подписанных</w:t>
      </w:r>
      <w:r w:rsidRPr="00AD1FF7">
        <w:rPr>
          <w:sz w:val="28"/>
          <w:szCs w:val="28"/>
        </w:rPr>
        <w:t xml:space="preserve"> </w:t>
      </w:r>
      <w:r w:rsidR="00050F23">
        <w:rPr>
          <w:sz w:val="28"/>
          <w:szCs w:val="28"/>
        </w:rPr>
        <w:t>усиленной квалифицированной электронной подписью</w:t>
      </w:r>
      <w:r w:rsidRPr="00AD1FF7">
        <w:rPr>
          <w:sz w:val="28"/>
          <w:szCs w:val="28"/>
        </w:rPr>
        <w:t>:</w:t>
      </w:r>
      <w:r w:rsidR="00050F23">
        <w:rPr>
          <w:sz w:val="28"/>
          <w:szCs w:val="28"/>
        </w:rPr>
        <w:t>»</w:t>
      </w:r>
    </w:p>
    <w:p w:rsidR="00050F23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50F23">
        <w:rPr>
          <w:sz w:val="28"/>
          <w:szCs w:val="28"/>
        </w:rPr>
        <w:t>.1.2. В абзаце первом подпункта 2.7.1.1 слова «</w:t>
      </w:r>
      <w:r w:rsidR="00050F23" w:rsidRPr="00191DA7">
        <w:rPr>
          <w:sz w:val="28"/>
          <w:szCs w:val="28"/>
        </w:rPr>
        <w:t>О лицензировании</w:t>
      </w:r>
      <w:r w:rsidR="00050F23">
        <w:rPr>
          <w:sz w:val="28"/>
          <w:szCs w:val="28"/>
        </w:rPr>
        <w:t xml:space="preserve"> </w:t>
      </w:r>
      <w:r w:rsidR="00050F23" w:rsidRPr="00191DA7">
        <w:rPr>
          <w:sz w:val="28"/>
          <w:szCs w:val="28"/>
        </w:rPr>
        <w:t>деятельности по управлению многоквартирными домами</w:t>
      </w:r>
      <w:r w:rsidR="00050F23">
        <w:rPr>
          <w:sz w:val="28"/>
          <w:szCs w:val="28"/>
        </w:rPr>
        <w:t xml:space="preserve">» заменить словами «О лицензировании предпринимательской деятельности по </w:t>
      </w:r>
      <w:r w:rsidR="00050F23" w:rsidRPr="00191DA7">
        <w:rPr>
          <w:sz w:val="28"/>
          <w:szCs w:val="28"/>
        </w:rPr>
        <w:t>управлению многоквартирными домами</w:t>
      </w:r>
      <w:r w:rsidR="00050F23">
        <w:rPr>
          <w:sz w:val="28"/>
          <w:szCs w:val="28"/>
        </w:rPr>
        <w:t>».</w:t>
      </w:r>
    </w:p>
    <w:p w:rsidR="00050F23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50F23">
        <w:rPr>
          <w:sz w:val="28"/>
          <w:szCs w:val="28"/>
        </w:rPr>
        <w:t>.1.3. Дополнить подпунктами 2.7.1.1–1, 2.7.1.1–2 следующего содержания:</w:t>
      </w:r>
    </w:p>
    <w:p w:rsidR="00467197" w:rsidRDefault="00050F23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«2.7.1.1–</w:t>
      </w:r>
      <w:r w:rsidR="00401A69">
        <w:rPr>
          <w:sz w:val="28"/>
          <w:szCs w:val="28"/>
        </w:rPr>
        <w:t>1. </w:t>
      </w:r>
      <w:r w:rsidR="00467197">
        <w:rPr>
          <w:sz w:val="28"/>
          <w:szCs w:val="28"/>
        </w:rPr>
        <w:t>К</w:t>
      </w:r>
      <w:r w:rsidR="00467197" w:rsidRPr="007009C5">
        <w:rPr>
          <w:sz w:val="28"/>
          <w:szCs w:val="28"/>
        </w:rPr>
        <w:t>опии учредительных документов юридического лица, засвидетельствованные в нотариальном порядке (для юридических лиц)</w:t>
      </w:r>
      <w:r w:rsidR="00467197">
        <w:rPr>
          <w:sz w:val="28"/>
          <w:szCs w:val="28"/>
        </w:rPr>
        <w:t>.</w:t>
      </w:r>
    </w:p>
    <w:p w:rsidR="00467197" w:rsidRDefault="00050F23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2.7.1.1–</w:t>
      </w:r>
      <w:r w:rsidR="009D7D49">
        <w:rPr>
          <w:sz w:val="28"/>
          <w:szCs w:val="28"/>
        </w:rPr>
        <w:t>2</w:t>
      </w:r>
      <w:r w:rsidR="00401A69">
        <w:rPr>
          <w:sz w:val="28"/>
          <w:szCs w:val="28"/>
        </w:rPr>
        <w:t>. </w:t>
      </w:r>
      <w:r w:rsidR="00467197">
        <w:rPr>
          <w:sz w:val="28"/>
          <w:szCs w:val="28"/>
        </w:rPr>
        <w:t>Копию</w:t>
      </w:r>
      <w:r w:rsidR="00467197" w:rsidRPr="007009C5">
        <w:rPr>
          <w:sz w:val="28"/>
          <w:szCs w:val="28"/>
        </w:rPr>
        <w:t xml:space="preserve"> приказа о назначении на должность должностного лица соискателя лицензии</w:t>
      </w:r>
      <w:r w:rsidR="00467197">
        <w:rPr>
          <w:sz w:val="28"/>
          <w:szCs w:val="28"/>
        </w:rPr>
        <w:t>».</w:t>
      </w:r>
    </w:p>
    <w:p w:rsidR="00050F23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50F23">
        <w:rPr>
          <w:sz w:val="28"/>
          <w:szCs w:val="28"/>
        </w:rPr>
        <w:t>.2. В подпункте 2.7.2:</w:t>
      </w:r>
    </w:p>
    <w:p w:rsidR="00467197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50F23">
        <w:rPr>
          <w:sz w:val="28"/>
          <w:szCs w:val="28"/>
        </w:rPr>
        <w:t xml:space="preserve">.2.1. В абзаце втором </w:t>
      </w:r>
      <w:r w:rsidR="00467197">
        <w:rPr>
          <w:sz w:val="28"/>
          <w:szCs w:val="28"/>
        </w:rPr>
        <w:t>слова «</w:t>
      </w:r>
      <w:r w:rsidR="00467197" w:rsidRPr="000D3B47">
        <w:rPr>
          <w:sz w:val="28"/>
          <w:szCs w:val="28"/>
        </w:rPr>
        <w:t>по</w:t>
      </w:r>
      <w:r w:rsidR="00050F23">
        <w:rPr>
          <w:sz w:val="28"/>
          <w:szCs w:val="28"/>
        </w:rPr>
        <w:t>дписанного электронной подписью</w:t>
      </w:r>
      <w:r w:rsidR="00467197">
        <w:rPr>
          <w:sz w:val="28"/>
          <w:szCs w:val="28"/>
        </w:rPr>
        <w:t>» заменить словами «подписанного усиленной квалифицированной электронной подписью».</w:t>
      </w:r>
    </w:p>
    <w:p w:rsidR="00467197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E6777">
        <w:rPr>
          <w:sz w:val="28"/>
          <w:szCs w:val="28"/>
        </w:rPr>
        <w:t>.2</w:t>
      </w:r>
      <w:r w:rsidR="00050F23">
        <w:rPr>
          <w:sz w:val="28"/>
          <w:szCs w:val="28"/>
        </w:rPr>
        <w:t>.2</w:t>
      </w:r>
      <w:r w:rsidR="00467197">
        <w:rPr>
          <w:sz w:val="28"/>
          <w:szCs w:val="28"/>
        </w:rPr>
        <w:t xml:space="preserve">. В подпункте 2.7.2.2 слова </w:t>
      </w:r>
      <w:r w:rsidR="00050F23">
        <w:rPr>
          <w:sz w:val="28"/>
          <w:szCs w:val="28"/>
        </w:rPr>
        <w:t>«</w:t>
      </w:r>
      <w:r w:rsidR="00467197">
        <w:rPr>
          <w:sz w:val="28"/>
          <w:szCs w:val="28"/>
        </w:rPr>
        <w:t>подписанного электронной подписью» заменить словами «</w:t>
      </w:r>
      <w:r w:rsidR="00467197" w:rsidRPr="000D3B47">
        <w:rPr>
          <w:sz w:val="28"/>
          <w:szCs w:val="28"/>
        </w:rPr>
        <w:t>подписанного</w:t>
      </w:r>
      <w:r w:rsidR="00467197">
        <w:rPr>
          <w:sz w:val="28"/>
          <w:szCs w:val="28"/>
        </w:rPr>
        <w:t xml:space="preserve"> усиленной квалифицированной электронной подписью».</w:t>
      </w:r>
    </w:p>
    <w:p w:rsidR="00467197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50F23">
        <w:rPr>
          <w:sz w:val="28"/>
          <w:szCs w:val="28"/>
        </w:rPr>
        <w:t>.3</w:t>
      </w:r>
      <w:r w:rsidR="00467197">
        <w:rPr>
          <w:sz w:val="28"/>
          <w:szCs w:val="28"/>
        </w:rPr>
        <w:t xml:space="preserve">. В </w:t>
      </w:r>
      <w:r w:rsidR="00050F23">
        <w:rPr>
          <w:sz w:val="28"/>
          <w:szCs w:val="28"/>
        </w:rPr>
        <w:t>под</w:t>
      </w:r>
      <w:r w:rsidR="00467197">
        <w:rPr>
          <w:sz w:val="28"/>
          <w:szCs w:val="28"/>
        </w:rPr>
        <w:t>пункте 2.7.3 слова «</w:t>
      </w:r>
      <w:r w:rsidR="00467197" w:rsidRPr="000D7711">
        <w:rPr>
          <w:sz w:val="28"/>
          <w:szCs w:val="28"/>
        </w:rPr>
        <w:t>подписанного электронной подписью</w:t>
      </w:r>
      <w:r w:rsidR="00467197">
        <w:rPr>
          <w:sz w:val="28"/>
          <w:szCs w:val="28"/>
        </w:rPr>
        <w:t>» заменить словами «подписанного усиленной квалифи</w:t>
      </w:r>
      <w:r w:rsidR="00050F23">
        <w:rPr>
          <w:sz w:val="28"/>
          <w:szCs w:val="28"/>
        </w:rPr>
        <w:t>цированной электронной подписью</w:t>
      </w:r>
      <w:r w:rsidR="00467197">
        <w:rPr>
          <w:sz w:val="28"/>
          <w:szCs w:val="28"/>
        </w:rPr>
        <w:t>».</w:t>
      </w:r>
    </w:p>
    <w:p w:rsidR="00467197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50F23">
        <w:rPr>
          <w:sz w:val="28"/>
          <w:szCs w:val="28"/>
        </w:rPr>
        <w:t>.4</w:t>
      </w:r>
      <w:r w:rsidR="00467197">
        <w:rPr>
          <w:sz w:val="28"/>
          <w:szCs w:val="28"/>
        </w:rPr>
        <w:t xml:space="preserve">. В </w:t>
      </w:r>
      <w:r w:rsidR="00050F23">
        <w:rPr>
          <w:sz w:val="28"/>
          <w:szCs w:val="28"/>
        </w:rPr>
        <w:t>под</w:t>
      </w:r>
      <w:r w:rsidR="00467197">
        <w:rPr>
          <w:sz w:val="28"/>
          <w:szCs w:val="28"/>
        </w:rPr>
        <w:t>пункте 2.7.4 слова «</w:t>
      </w:r>
      <w:r w:rsidR="00467197" w:rsidRPr="000D7711">
        <w:rPr>
          <w:sz w:val="28"/>
          <w:szCs w:val="28"/>
        </w:rPr>
        <w:t>подписанного электронной подписью</w:t>
      </w:r>
      <w:r w:rsidR="00467197">
        <w:rPr>
          <w:sz w:val="28"/>
          <w:szCs w:val="28"/>
        </w:rPr>
        <w:t xml:space="preserve">» заменить словами «подписанного усиленной квалифицированной электронной </w:t>
      </w:r>
      <w:r w:rsidR="00050F23">
        <w:rPr>
          <w:sz w:val="28"/>
          <w:szCs w:val="28"/>
        </w:rPr>
        <w:t>подписью</w:t>
      </w:r>
      <w:r w:rsidR="00467197">
        <w:rPr>
          <w:sz w:val="28"/>
          <w:szCs w:val="28"/>
        </w:rPr>
        <w:t>».</w:t>
      </w:r>
    </w:p>
    <w:p w:rsidR="00467197" w:rsidRDefault="00DC6C5B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50F23">
        <w:rPr>
          <w:sz w:val="28"/>
          <w:szCs w:val="28"/>
        </w:rPr>
        <w:t>.5</w:t>
      </w:r>
      <w:r w:rsidR="00467197">
        <w:rPr>
          <w:sz w:val="28"/>
          <w:szCs w:val="28"/>
        </w:rPr>
        <w:t xml:space="preserve">. В </w:t>
      </w:r>
      <w:r w:rsidR="009D7D49">
        <w:rPr>
          <w:sz w:val="28"/>
          <w:szCs w:val="28"/>
        </w:rPr>
        <w:t>под</w:t>
      </w:r>
      <w:r w:rsidR="00467197">
        <w:rPr>
          <w:sz w:val="28"/>
          <w:szCs w:val="28"/>
        </w:rPr>
        <w:t>пункте 2.7.5 слова «</w:t>
      </w:r>
      <w:r w:rsidR="00467197" w:rsidRPr="000D7711">
        <w:rPr>
          <w:sz w:val="28"/>
          <w:szCs w:val="28"/>
        </w:rPr>
        <w:t>электронной подписи</w:t>
      </w:r>
      <w:r w:rsidR="00467197">
        <w:rPr>
          <w:sz w:val="28"/>
          <w:szCs w:val="28"/>
        </w:rPr>
        <w:t>» заменить словами «усиленной квалифицированной электронной подписи».</w:t>
      </w:r>
    </w:p>
    <w:p w:rsidR="00467197" w:rsidRDefault="00050F23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24A">
        <w:rPr>
          <w:sz w:val="28"/>
          <w:szCs w:val="28"/>
        </w:rPr>
        <w:t>.</w:t>
      </w:r>
      <w:r w:rsidR="00DC6C5B">
        <w:rPr>
          <w:sz w:val="28"/>
          <w:szCs w:val="28"/>
        </w:rPr>
        <w:t>4</w:t>
      </w:r>
      <w:r w:rsidR="00467197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абзаце втором пункта </w:t>
      </w:r>
      <w:r w:rsidR="00467197">
        <w:rPr>
          <w:sz w:val="28"/>
          <w:szCs w:val="28"/>
        </w:rPr>
        <w:t>2.12 слова «</w:t>
      </w:r>
      <w:r w:rsidR="009D7D49">
        <w:rPr>
          <w:sz w:val="28"/>
          <w:szCs w:val="28"/>
        </w:rPr>
        <w:t>пунктом 134 части 1 статьи </w:t>
      </w:r>
      <w:r w:rsidR="00467197" w:rsidRPr="00DC3360">
        <w:rPr>
          <w:sz w:val="28"/>
          <w:szCs w:val="28"/>
        </w:rPr>
        <w:t>333.33</w:t>
      </w:r>
      <w:r w:rsidR="00467197">
        <w:rPr>
          <w:sz w:val="28"/>
          <w:szCs w:val="28"/>
        </w:rPr>
        <w:t>» заменить словами «подпунк</w:t>
      </w:r>
      <w:r w:rsidR="009A033B">
        <w:rPr>
          <w:sz w:val="28"/>
          <w:szCs w:val="28"/>
        </w:rPr>
        <w:t>том 134 пункта 1 части 1 статьи </w:t>
      </w:r>
      <w:r w:rsidR="00467197">
        <w:rPr>
          <w:sz w:val="28"/>
          <w:szCs w:val="28"/>
        </w:rPr>
        <w:t>333.33».</w:t>
      </w:r>
    </w:p>
    <w:p w:rsidR="00467197" w:rsidRDefault="00050F23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C5B">
        <w:rPr>
          <w:sz w:val="28"/>
          <w:szCs w:val="28"/>
        </w:rPr>
        <w:t>.5</w:t>
      </w:r>
      <w:r>
        <w:rPr>
          <w:sz w:val="28"/>
          <w:szCs w:val="28"/>
        </w:rPr>
        <w:t>. В пункте</w:t>
      </w:r>
      <w:r w:rsidR="00467197">
        <w:rPr>
          <w:sz w:val="28"/>
          <w:szCs w:val="28"/>
        </w:rPr>
        <w:t xml:space="preserve"> 2.16 слова «электронной подписью» заменить словами «усиленной квалифицированной </w:t>
      </w:r>
      <w:r w:rsidR="00467197" w:rsidRPr="00482166">
        <w:rPr>
          <w:sz w:val="28"/>
          <w:szCs w:val="28"/>
        </w:rPr>
        <w:t>электронной подписью</w:t>
      </w:r>
      <w:r w:rsidR="00467197">
        <w:rPr>
          <w:sz w:val="28"/>
          <w:szCs w:val="28"/>
        </w:rPr>
        <w:t>».</w:t>
      </w:r>
    </w:p>
    <w:p w:rsidR="00467197" w:rsidRDefault="00050F23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7197">
        <w:rPr>
          <w:sz w:val="28"/>
          <w:szCs w:val="28"/>
        </w:rPr>
        <w:t>. В разделе 3 «</w:t>
      </w:r>
      <w:r w:rsidR="00467197" w:rsidRPr="00605171">
        <w:rPr>
          <w:sz w:val="28"/>
          <w:szCs w:val="28"/>
        </w:rPr>
        <w:t>Состав, последовательность и сроки выполнения</w:t>
      </w:r>
      <w:r w:rsidR="00467197">
        <w:rPr>
          <w:sz w:val="28"/>
          <w:szCs w:val="28"/>
        </w:rPr>
        <w:t xml:space="preserve"> </w:t>
      </w:r>
      <w:r w:rsidR="00467197" w:rsidRPr="00605171">
        <w:rPr>
          <w:sz w:val="28"/>
          <w:szCs w:val="28"/>
        </w:rPr>
        <w:t>административных процедур (действий), требования к порядку</w:t>
      </w:r>
      <w:r w:rsidR="00467197">
        <w:rPr>
          <w:sz w:val="28"/>
          <w:szCs w:val="28"/>
        </w:rPr>
        <w:t xml:space="preserve"> </w:t>
      </w:r>
      <w:r w:rsidR="00467197" w:rsidRPr="00605171">
        <w:rPr>
          <w:sz w:val="28"/>
          <w:szCs w:val="28"/>
        </w:rPr>
        <w:t>их выполнения, в том числе особенности выполнения</w:t>
      </w:r>
      <w:r w:rsidR="00467197">
        <w:rPr>
          <w:sz w:val="28"/>
          <w:szCs w:val="28"/>
        </w:rPr>
        <w:t xml:space="preserve"> </w:t>
      </w:r>
      <w:r w:rsidR="00467197" w:rsidRPr="00605171">
        <w:rPr>
          <w:sz w:val="28"/>
          <w:szCs w:val="28"/>
        </w:rPr>
        <w:t>административных процедур (действий) в электронной форме</w:t>
      </w:r>
      <w:r w:rsidR="00467197">
        <w:rPr>
          <w:sz w:val="28"/>
          <w:szCs w:val="28"/>
        </w:rPr>
        <w:t>»:</w:t>
      </w:r>
    </w:p>
    <w:p w:rsidR="00050F23" w:rsidRDefault="00050F23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6777">
        <w:rPr>
          <w:sz w:val="28"/>
          <w:szCs w:val="28"/>
        </w:rPr>
        <w:t>.1</w:t>
      </w:r>
      <w:r w:rsidR="00467197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3.2:</w:t>
      </w:r>
    </w:p>
    <w:p w:rsidR="00A16324" w:rsidRDefault="00050F23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A16324">
        <w:rPr>
          <w:sz w:val="28"/>
          <w:szCs w:val="28"/>
        </w:rPr>
        <w:t>А</w:t>
      </w:r>
      <w:r w:rsidR="001D436F">
        <w:rPr>
          <w:sz w:val="28"/>
          <w:szCs w:val="28"/>
        </w:rPr>
        <w:t xml:space="preserve">бзац </w:t>
      </w:r>
      <w:r w:rsidR="00A16324">
        <w:rPr>
          <w:sz w:val="28"/>
          <w:szCs w:val="28"/>
        </w:rPr>
        <w:t>второй подпункта 3.2.4 дополнить словами:</w:t>
      </w:r>
    </w:p>
    <w:p w:rsidR="00467197" w:rsidRPr="00AE20F0" w:rsidRDefault="001D436F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67197">
        <w:rPr>
          <w:sz w:val="28"/>
          <w:szCs w:val="28"/>
        </w:rPr>
        <w:t xml:space="preserve">либо по выбору соискателя лицензии в форме электронного документа, подписанного усиленной квалифицированной электронной </w:t>
      </w:r>
      <w:r w:rsidR="00467197">
        <w:rPr>
          <w:sz w:val="28"/>
          <w:szCs w:val="28"/>
        </w:rPr>
        <w:lastRenderedPageBreak/>
        <w:t>подписью лицензирующего органа, способом, обеспечивающим подтверждение получения соискателем лицензии такой копии и подтверждение доставки указанного документа».</w:t>
      </w:r>
    </w:p>
    <w:p w:rsidR="00467197" w:rsidRDefault="00A16324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E6777">
        <w:rPr>
          <w:sz w:val="28"/>
          <w:szCs w:val="28"/>
        </w:rPr>
        <w:t>.2</w:t>
      </w:r>
      <w:r w:rsidR="00467197">
        <w:rPr>
          <w:sz w:val="28"/>
          <w:szCs w:val="28"/>
        </w:rPr>
        <w:t xml:space="preserve">. В </w:t>
      </w:r>
      <w:r>
        <w:rPr>
          <w:sz w:val="28"/>
          <w:szCs w:val="28"/>
        </w:rPr>
        <w:t>абзаце третьем подпункта</w:t>
      </w:r>
      <w:r w:rsidR="00467197">
        <w:rPr>
          <w:sz w:val="28"/>
          <w:szCs w:val="28"/>
        </w:rPr>
        <w:t xml:space="preserve"> 3.2.19 слова «</w:t>
      </w:r>
      <w:r w:rsidR="00467197" w:rsidRPr="00E311C0">
        <w:rPr>
          <w:sz w:val="28"/>
          <w:szCs w:val="28"/>
        </w:rPr>
        <w:t>подписанного электронной подписью</w:t>
      </w:r>
      <w:r w:rsidR="00467197">
        <w:rPr>
          <w:sz w:val="28"/>
          <w:szCs w:val="28"/>
        </w:rPr>
        <w:t>» заменить словами «подписанного усиленной квалифицированной электронной подписью».</w:t>
      </w:r>
    </w:p>
    <w:p w:rsidR="00A16324" w:rsidRDefault="00A16324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пункте 3.4:</w:t>
      </w:r>
    </w:p>
    <w:p w:rsidR="00467197" w:rsidRDefault="00A16324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В под</w:t>
      </w:r>
      <w:r w:rsidR="00467197">
        <w:rPr>
          <w:sz w:val="28"/>
          <w:szCs w:val="28"/>
        </w:rPr>
        <w:t>пункте 3.4.2 слова «</w:t>
      </w:r>
      <w:r w:rsidR="00467197" w:rsidRPr="00E311C0">
        <w:rPr>
          <w:sz w:val="28"/>
          <w:szCs w:val="28"/>
        </w:rPr>
        <w:t>подписанного электронной подписью</w:t>
      </w:r>
      <w:r w:rsidR="00467197">
        <w:rPr>
          <w:sz w:val="28"/>
          <w:szCs w:val="28"/>
        </w:rPr>
        <w:t>» заменить словами «подписанного усиленной квалифицированной электронной подписью».</w:t>
      </w:r>
    </w:p>
    <w:p w:rsidR="00467197" w:rsidRDefault="00A16324" w:rsidP="00FA25ED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="00467197">
        <w:rPr>
          <w:sz w:val="28"/>
          <w:szCs w:val="28"/>
        </w:rPr>
        <w:t>. В</w:t>
      </w:r>
      <w:r>
        <w:rPr>
          <w:sz w:val="28"/>
          <w:szCs w:val="28"/>
        </w:rPr>
        <w:t xml:space="preserve"> абзаце втором</w:t>
      </w:r>
      <w:r w:rsidR="00467197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подпункта</w:t>
      </w:r>
      <w:r w:rsidR="00467197">
        <w:rPr>
          <w:sz w:val="28"/>
          <w:szCs w:val="28"/>
        </w:rPr>
        <w:t xml:space="preserve"> 3.4.4 слова «</w:t>
      </w:r>
      <w:r w:rsidR="00467197" w:rsidRPr="00E311C0">
        <w:rPr>
          <w:sz w:val="28"/>
          <w:szCs w:val="28"/>
        </w:rPr>
        <w:t>подписанного электронной подписью</w:t>
      </w:r>
      <w:r w:rsidR="00467197">
        <w:rPr>
          <w:sz w:val="28"/>
          <w:szCs w:val="28"/>
        </w:rPr>
        <w:t>» заменить словами «подписанного усиленной квалифицированной электронной подписью».</w:t>
      </w:r>
    </w:p>
    <w:p w:rsidR="00467197" w:rsidRDefault="002E024A" w:rsidP="009A033B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467197" w:rsidSect="00FA25E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D9E" w:rsidRDefault="004C1D9E" w:rsidP="002E024A">
      <w:r>
        <w:separator/>
      </w:r>
    </w:p>
  </w:endnote>
  <w:endnote w:type="continuationSeparator" w:id="0">
    <w:p w:rsidR="004C1D9E" w:rsidRDefault="004C1D9E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D9E" w:rsidRDefault="004C1D9E" w:rsidP="002E024A">
      <w:r>
        <w:separator/>
      </w:r>
    </w:p>
  </w:footnote>
  <w:footnote w:type="continuationSeparator" w:id="0">
    <w:p w:rsidR="004C1D9E" w:rsidRDefault="004C1D9E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401"/>
      <w:docPartObj>
        <w:docPartGallery w:val="Page Numbers (Top of Page)"/>
        <w:docPartUnique/>
      </w:docPartObj>
    </w:sdtPr>
    <w:sdtEndPr/>
    <w:sdtContent>
      <w:p w:rsidR="002E024A" w:rsidRDefault="004C1D9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5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024A" w:rsidRDefault="002E02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50F23"/>
    <w:rsid w:val="001D436F"/>
    <w:rsid w:val="001E1B61"/>
    <w:rsid w:val="002E024A"/>
    <w:rsid w:val="003C0DF0"/>
    <w:rsid w:val="00401A69"/>
    <w:rsid w:val="00463269"/>
    <w:rsid w:val="00467197"/>
    <w:rsid w:val="004C1D9E"/>
    <w:rsid w:val="004E6777"/>
    <w:rsid w:val="00510973"/>
    <w:rsid w:val="005C0770"/>
    <w:rsid w:val="006841DC"/>
    <w:rsid w:val="006A34F9"/>
    <w:rsid w:val="006C1C93"/>
    <w:rsid w:val="00755724"/>
    <w:rsid w:val="007D13D3"/>
    <w:rsid w:val="00914E23"/>
    <w:rsid w:val="009234EB"/>
    <w:rsid w:val="00977E6E"/>
    <w:rsid w:val="009A033B"/>
    <w:rsid w:val="009D7D49"/>
    <w:rsid w:val="009E3B59"/>
    <w:rsid w:val="00A16324"/>
    <w:rsid w:val="00A7653B"/>
    <w:rsid w:val="00AD1FF7"/>
    <w:rsid w:val="00AE0C99"/>
    <w:rsid w:val="00CA24EA"/>
    <w:rsid w:val="00D3653D"/>
    <w:rsid w:val="00D847A2"/>
    <w:rsid w:val="00D94511"/>
    <w:rsid w:val="00DB5AB5"/>
    <w:rsid w:val="00DC6C5B"/>
    <w:rsid w:val="00DF7C71"/>
    <w:rsid w:val="00E15A27"/>
    <w:rsid w:val="00E656C5"/>
    <w:rsid w:val="00E67E99"/>
    <w:rsid w:val="00EE34CA"/>
    <w:rsid w:val="00EE59D6"/>
    <w:rsid w:val="00F11976"/>
    <w:rsid w:val="00F13FFB"/>
    <w:rsid w:val="00F92226"/>
    <w:rsid w:val="00FA25ED"/>
    <w:rsid w:val="00FD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D0531-CFDA-42E4-8E80-0CA7D61D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7E9D-A3F7-4335-924A-D8758246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Елена И. Кормщикова</cp:lastModifiedBy>
  <cp:revision>7</cp:revision>
  <dcterms:created xsi:type="dcterms:W3CDTF">2016-02-24T11:20:00Z</dcterms:created>
  <dcterms:modified xsi:type="dcterms:W3CDTF">2016-03-10T08:48:00Z</dcterms:modified>
</cp:coreProperties>
</file>